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1E3B" w14:textId="61CF3373" w:rsidR="00691B23" w:rsidRPr="006E56BD" w:rsidRDefault="00691B23" w:rsidP="00691B23">
      <w:pPr>
        <w:rPr>
          <w:rFonts w:ascii="Times" w:hAnsi="Times"/>
          <w:i/>
          <w:color w:val="000000" w:themeColor="text1"/>
        </w:rPr>
      </w:pPr>
      <w:r w:rsidRPr="006E56BD">
        <w:rPr>
          <w:rFonts w:ascii="Times" w:hAnsi="Times"/>
          <w:b/>
          <w:color w:val="000000" w:themeColor="text1"/>
        </w:rPr>
        <w:t>Education and Training</w:t>
      </w:r>
      <w:r w:rsidRPr="006E56BD">
        <w:rPr>
          <w:rFonts w:ascii="Times" w:hAnsi="Times"/>
          <w:color w:val="000000" w:themeColor="text1"/>
        </w:rPr>
        <w:t xml:space="preserve"> </w:t>
      </w:r>
    </w:p>
    <w:p w14:paraId="18A089B2" w14:textId="77777777" w:rsidR="00691B23" w:rsidRPr="006E56BD" w:rsidRDefault="00691B23" w:rsidP="00691B23">
      <w:pPr>
        <w:rPr>
          <w:rFonts w:ascii="Times" w:hAnsi="Times"/>
          <w:color w:val="000000" w:themeColor="text1"/>
          <w:sz w:val="22"/>
          <w:szCs w:val="22"/>
        </w:rPr>
      </w:pPr>
    </w:p>
    <w:p w14:paraId="6D377733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1985-1994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proofErr w:type="spellStart"/>
      <w:r w:rsidRPr="006E56BD">
        <w:rPr>
          <w:rFonts w:ascii="Times" w:hAnsi="Times"/>
          <w:color w:val="000000" w:themeColor="text1"/>
          <w:sz w:val="22"/>
          <w:szCs w:val="22"/>
        </w:rPr>
        <w:t>Dipl.Ing</w:t>
      </w:r>
      <w:proofErr w:type="spellEnd"/>
      <w:r w:rsidRPr="006E56BD">
        <w:rPr>
          <w:rFonts w:ascii="Times" w:hAnsi="Times"/>
          <w:color w:val="000000" w:themeColor="text1"/>
          <w:sz w:val="22"/>
          <w:szCs w:val="22"/>
        </w:rPr>
        <w:t xml:space="preserve"> (MSc)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 xml:space="preserve">Department of Electrical Engineering 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Electrical Engineering</w:t>
      </w:r>
    </w:p>
    <w:p w14:paraId="03E4E175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Institute for Microelectronics</w:t>
      </w:r>
    </w:p>
    <w:p w14:paraId="7EA9F7C7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proofErr w:type="spellStart"/>
      <w:r w:rsidRPr="006E56BD">
        <w:rPr>
          <w:rFonts w:ascii="Times" w:hAnsi="Times"/>
          <w:color w:val="000000" w:themeColor="text1"/>
          <w:sz w:val="22"/>
          <w:szCs w:val="22"/>
        </w:rPr>
        <w:t>Technische</w:t>
      </w:r>
      <w:proofErr w:type="spellEnd"/>
      <w:r w:rsidRPr="006E56BD">
        <w:rPr>
          <w:rFonts w:ascii="Times" w:hAnsi="Times"/>
          <w:color w:val="000000" w:themeColor="text1"/>
          <w:sz w:val="22"/>
          <w:szCs w:val="22"/>
        </w:rPr>
        <w:t xml:space="preserve"> Universität Berlin, Germany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0BF8BADA" w14:textId="56D8EC08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1994-2000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Ph.D.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Dept. of Biomedical Engineering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>Biomedical Engineering</w:t>
      </w:r>
    </w:p>
    <w:p w14:paraId="6024ECFF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Johns Hopkins University, Baltimore, MD</w:t>
      </w:r>
    </w:p>
    <w:p w14:paraId="03A4EE7F" w14:textId="77777777" w:rsidR="00691B23" w:rsidRPr="006E56BD" w:rsidRDefault="00691B23" w:rsidP="00691B23">
      <w:pPr>
        <w:adjustRightInd w:val="0"/>
        <w:ind w:left="720"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Mentors: Eric D. Young Ph.D., Paul B. Manis Ph.D.</w:t>
      </w:r>
    </w:p>
    <w:p w14:paraId="5F14F506" w14:textId="5AE3CC91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2000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Postdoctoral Fellow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Dept. of Biomedical Engineering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>Biomedical Engineering</w:t>
      </w:r>
    </w:p>
    <w:p w14:paraId="4208C60A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Johns Hopkins University, Baltimore, MD</w:t>
      </w:r>
    </w:p>
    <w:p w14:paraId="65A245D2" w14:textId="77777777" w:rsidR="00691B23" w:rsidRPr="006E56BD" w:rsidRDefault="00691B23" w:rsidP="00691B23">
      <w:pPr>
        <w:adjustRightInd w:val="0"/>
        <w:ind w:left="720"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Mentors: Eric D. Young Ph.D.</w:t>
      </w:r>
    </w:p>
    <w:p w14:paraId="273CE649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2000-2005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Postdoctoral Fellow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Department of Neurobiology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proofErr w:type="spellStart"/>
      <w:r w:rsidRPr="006E56BD">
        <w:rPr>
          <w:rFonts w:ascii="Times" w:hAnsi="Times"/>
          <w:color w:val="000000" w:themeColor="text1"/>
          <w:sz w:val="22"/>
          <w:szCs w:val="22"/>
        </w:rPr>
        <w:t>Neurobiology</w:t>
      </w:r>
      <w:proofErr w:type="spellEnd"/>
    </w:p>
    <w:p w14:paraId="665B4480" w14:textId="77777777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Harvard Medical School, Boston, MA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565FD55D" w14:textId="77777777" w:rsidR="00691B23" w:rsidRPr="006E56BD" w:rsidRDefault="00691B23" w:rsidP="00691B23">
      <w:pPr>
        <w:adjustRightInd w:val="0"/>
        <w:ind w:left="720"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 xml:space="preserve">Mentor: Carla J. </w:t>
      </w:r>
      <w:proofErr w:type="spellStart"/>
      <w:r w:rsidRPr="006E56BD">
        <w:rPr>
          <w:rFonts w:ascii="Times" w:hAnsi="Times"/>
          <w:color w:val="000000" w:themeColor="text1"/>
          <w:sz w:val="22"/>
          <w:szCs w:val="22"/>
        </w:rPr>
        <w:t>Shatz</w:t>
      </w:r>
      <w:proofErr w:type="spellEnd"/>
      <w:r w:rsidRPr="006E56BD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>Ph.D.</w:t>
      </w:r>
    </w:p>
    <w:p w14:paraId="1A64D5A2" w14:textId="77777777" w:rsidR="0081664D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2001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 xml:space="preserve">Summer course 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 xml:space="preserve">“Molecular Cloning of Neural Genes” </w:t>
      </w:r>
    </w:p>
    <w:p w14:paraId="6CD2CFA9" w14:textId="6C6283BD" w:rsidR="00691B23" w:rsidRPr="006E56BD" w:rsidRDefault="00691B23" w:rsidP="0081664D">
      <w:pPr>
        <w:adjustRightInd w:val="0"/>
        <w:ind w:left="2880"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Cold Spring Harbor Laboratory</w:t>
      </w:r>
    </w:p>
    <w:p w14:paraId="6E758505" w14:textId="77777777" w:rsidR="00691B23" w:rsidRPr="006E56BD" w:rsidRDefault="00691B23" w:rsidP="00691B23">
      <w:pPr>
        <w:rPr>
          <w:rFonts w:ascii="Times" w:hAnsi="Times"/>
          <w:color w:val="000000" w:themeColor="text1"/>
          <w:sz w:val="22"/>
          <w:szCs w:val="22"/>
        </w:rPr>
      </w:pPr>
    </w:p>
    <w:p w14:paraId="2D7D101F" w14:textId="2EC98CEB" w:rsidR="00691B23" w:rsidRPr="006E56BD" w:rsidRDefault="00691B23" w:rsidP="00691B23">
      <w:pPr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b/>
          <w:color w:val="000000" w:themeColor="text1"/>
          <w:sz w:val="22"/>
          <w:szCs w:val="22"/>
        </w:rPr>
        <w:t xml:space="preserve">Professional Experience </w:t>
      </w:r>
    </w:p>
    <w:p w14:paraId="030883FD" w14:textId="052FE8CB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1988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Research Assistant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AEG-Research-Institute, Berlin, Germany</w:t>
      </w:r>
    </w:p>
    <w:p w14:paraId="642A6E8E" w14:textId="1A0269EC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1989-91 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Programmer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proofErr w:type="spellStart"/>
      <w:r w:rsidRPr="006E56BD">
        <w:rPr>
          <w:rFonts w:ascii="Times" w:eastAsia="Cambria" w:hAnsi="Times"/>
          <w:color w:val="000000" w:themeColor="text1"/>
          <w:sz w:val="22"/>
          <w:szCs w:val="22"/>
        </w:rPr>
        <w:t>Koehne</w:t>
      </w:r>
      <w:proofErr w:type="spellEnd"/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 Electronics, Berlin, Germany</w:t>
      </w:r>
    </w:p>
    <w:p w14:paraId="15595AF5" w14:textId="69A642B9" w:rsidR="00691B23" w:rsidRPr="006E56BD" w:rsidRDefault="00691B23" w:rsidP="00691B23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1990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Research Assistant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Heinrich-Hertz-Institute, Berlin, Germany</w:t>
      </w:r>
    </w:p>
    <w:p w14:paraId="3451165F" w14:textId="2A5A91B1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1991-92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Research Assistant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VLSI Institute, Jiao-Tong University, Shanghai, P.R. China</w:t>
      </w:r>
    </w:p>
    <w:p w14:paraId="528B2479" w14:textId="6F940F03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1992-94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Research Assistant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Heinrich-Hertz-Institute, Berlin, Germany</w:t>
      </w:r>
    </w:p>
    <w:p w14:paraId="3F0310D8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2003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 xml:space="preserve">Assistant Professor and Course Director, Genetics block, </w:t>
      </w:r>
    </w:p>
    <w:p w14:paraId="5EF35A83" w14:textId="1E10CC85" w:rsidR="00691B23" w:rsidRPr="006E56BD" w:rsidRDefault="00691B23" w:rsidP="00691B23">
      <w:pPr>
        <w:adjustRightInd w:val="0"/>
        <w:ind w:left="1440"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Kathmandu Univ. Medical School, Nepal</w:t>
      </w:r>
    </w:p>
    <w:p w14:paraId="38E44D80" w14:textId="29C77E2F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2005-06 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Instructor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Department of Neurobiology</w:t>
      </w:r>
    </w:p>
    <w:p w14:paraId="5F517771" w14:textId="0582C97C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Harvard Medical School, Boston, MA</w:t>
      </w:r>
    </w:p>
    <w:p w14:paraId="53602588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2006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Visiting Assistant Prof.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Biology</w:t>
      </w:r>
    </w:p>
    <w:p w14:paraId="73B2A7CB" w14:textId="0578523F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27DC1A19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2007- 2012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Assistant Professor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Biology</w:t>
      </w:r>
    </w:p>
    <w:p w14:paraId="147137F3" w14:textId="73F7F733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567C18C1" w14:textId="2FEB8055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2007-2020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Affiliate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Institute for Systems Research</w:t>
      </w:r>
    </w:p>
    <w:p w14:paraId="18897969" w14:textId="0AD36833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6D037F71" w14:textId="08F4B4D2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2010-2020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Affiliate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Bioengineering Department</w:t>
      </w:r>
    </w:p>
    <w:p w14:paraId="52E10592" w14:textId="6B512BFD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1D9F934C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2012-2016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Associate Professor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Biology</w:t>
      </w:r>
    </w:p>
    <w:p w14:paraId="497870B6" w14:textId="24118358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4C4E83CE" w14:textId="7511829D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2015-2017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Faculty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Neurobiology Course, Marine Biological Laboratory</w:t>
      </w:r>
    </w:p>
    <w:p w14:paraId="2C88C312" w14:textId="590B72D1" w:rsidR="00691B23" w:rsidRPr="006E56BD" w:rsidRDefault="00691B23" w:rsidP="00691B23">
      <w:pPr>
        <w:adjustRightInd w:val="0"/>
        <w:ind w:left="360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Woods Hole, MA</w:t>
      </w:r>
    </w:p>
    <w:p w14:paraId="2843900B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2015-2019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Associate Professor (secondary)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Anatomy and Neurobiology</w:t>
      </w:r>
    </w:p>
    <w:p w14:paraId="42F9D082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 School of Medicine, Baltimore, MD</w:t>
      </w:r>
    </w:p>
    <w:p w14:paraId="798D72E9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2016-2020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Professor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Biology</w:t>
      </w:r>
    </w:p>
    <w:p w14:paraId="427E4C9B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Maryland, College Park, MD</w:t>
      </w:r>
    </w:p>
    <w:p w14:paraId="7851C026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2019-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Professor (secondary)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Anatomy and Neurobiology</w:t>
      </w:r>
    </w:p>
    <w:p w14:paraId="73455F6D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University of Maryland School of Medicine, Baltimore, MD</w:t>
      </w:r>
    </w:p>
    <w:p w14:paraId="65406DEE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>2019-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Professor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Dept. of Biomedical Engineering</w:t>
      </w:r>
    </w:p>
    <w:p w14:paraId="73C62FA8" w14:textId="77777777" w:rsidR="00691B23" w:rsidRPr="006E56BD" w:rsidRDefault="00691B23" w:rsidP="00691B23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>Johns Hopkins University, Baltimore, MD</w:t>
      </w:r>
    </w:p>
    <w:p w14:paraId="26A0675E" w14:textId="72AA3B37" w:rsidR="00D00DE5" w:rsidRPr="006E56BD" w:rsidRDefault="00D00DE5" w:rsidP="008C5CA2">
      <w:pPr>
        <w:rPr>
          <w:rFonts w:ascii="Times" w:hAnsi="Times" w:cs="Arial"/>
          <w:color w:val="000000" w:themeColor="text1"/>
          <w:sz w:val="22"/>
          <w:szCs w:val="22"/>
        </w:rPr>
      </w:pPr>
    </w:p>
    <w:p w14:paraId="07AEA46C" w14:textId="77777777" w:rsidR="00D00DE5" w:rsidRPr="006E56BD" w:rsidRDefault="00D00DE5" w:rsidP="008C5CA2">
      <w:pPr>
        <w:rPr>
          <w:rFonts w:ascii="Times" w:hAnsi="Times" w:cs="Arial"/>
          <w:color w:val="000000" w:themeColor="text1"/>
          <w:sz w:val="22"/>
          <w:szCs w:val="22"/>
        </w:rPr>
      </w:pPr>
    </w:p>
    <w:p w14:paraId="5820E2DD" w14:textId="0663B39A" w:rsidR="006E56BD" w:rsidRPr="006E56BD" w:rsidRDefault="006E56BD" w:rsidP="006E56BD">
      <w:pPr>
        <w:rPr>
          <w:rFonts w:ascii="Times" w:hAnsi="Times"/>
          <w:b/>
          <w:color w:val="000000" w:themeColor="text1"/>
          <w:sz w:val="22"/>
          <w:szCs w:val="22"/>
        </w:rPr>
      </w:pPr>
      <w:r w:rsidRPr="006E56BD">
        <w:rPr>
          <w:rFonts w:ascii="Times" w:hAnsi="Times"/>
          <w:b/>
          <w:color w:val="000000" w:themeColor="text1"/>
          <w:sz w:val="22"/>
          <w:szCs w:val="22"/>
        </w:rPr>
        <w:t xml:space="preserve">Awards, Honors </w:t>
      </w:r>
    </w:p>
    <w:p w14:paraId="00AC29A8" w14:textId="77777777" w:rsidR="006E56BD" w:rsidRPr="006E56BD" w:rsidRDefault="006E56BD" w:rsidP="006E56BD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lastRenderedPageBreak/>
        <w:t xml:space="preserve">1994 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Graduated </w:t>
      </w:r>
      <w:proofErr w:type="spellStart"/>
      <w:r w:rsidRPr="006E56BD">
        <w:rPr>
          <w:rFonts w:ascii="Times" w:eastAsia="Cambria" w:hAnsi="Times"/>
          <w:color w:val="000000" w:themeColor="text1"/>
          <w:sz w:val="22"/>
          <w:szCs w:val="22"/>
        </w:rPr>
        <w:t>suma</w:t>
      </w:r>
      <w:proofErr w:type="spellEnd"/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 cum laude ("</w:t>
      </w:r>
      <w:proofErr w:type="spellStart"/>
      <w:r w:rsidRPr="006E56BD">
        <w:rPr>
          <w:rFonts w:ascii="Times" w:eastAsia="Cambria" w:hAnsi="Times"/>
          <w:color w:val="000000" w:themeColor="text1"/>
          <w:sz w:val="22"/>
          <w:szCs w:val="22"/>
        </w:rPr>
        <w:t>Auszeichnung</w:t>
      </w:r>
      <w:proofErr w:type="spellEnd"/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") from </w:t>
      </w:r>
      <w:proofErr w:type="spellStart"/>
      <w:r w:rsidRPr="006E56BD">
        <w:rPr>
          <w:rFonts w:ascii="Times" w:eastAsia="Cambria" w:hAnsi="Times"/>
          <w:color w:val="000000" w:themeColor="text1"/>
          <w:sz w:val="22"/>
          <w:szCs w:val="22"/>
        </w:rPr>
        <w:t>Technische</w:t>
      </w:r>
      <w:proofErr w:type="spellEnd"/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 Universität Berlin</w:t>
      </w:r>
    </w:p>
    <w:p w14:paraId="67C6BEB0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 xml:space="preserve">1999 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>Graduated Phi Beta Kappa from Johns Hopkins University</w:t>
      </w:r>
    </w:p>
    <w:p w14:paraId="4E8E49AB" w14:textId="77777777" w:rsidR="006E56BD" w:rsidRPr="006E56BD" w:rsidRDefault="006E56BD" w:rsidP="006E56BD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2003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Invited participant US National Academy of Sciences, 6th Japanese-American Frontiers </w:t>
      </w:r>
    </w:p>
    <w:p w14:paraId="43AD015C" w14:textId="77777777" w:rsidR="006E56BD" w:rsidRPr="006E56BD" w:rsidRDefault="006E56BD" w:rsidP="006E56BD">
      <w:pPr>
        <w:adjustRightInd w:val="0"/>
        <w:ind w:firstLine="72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  <w:t xml:space="preserve">of Science Symposium, Tokyo, Japan </w:t>
      </w:r>
    </w:p>
    <w:p w14:paraId="5F19F0E6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2008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Oak Ridge Associated Universities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013B9687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 xml:space="preserve">Richard </w:t>
      </w:r>
      <w:proofErr w:type="spellStart"/>
      <w:r w:rsidRPr="006E56BD">
        <w:rPr>
          <w:rFonts w:ascii="Times" w:hAnsi="Times"/>
          <w:color w:val="000000" w:themeColor="text1"/>
          <w:sz w:val="22"/>
          <w:szCs w:val="22"/>
        </w:rPr>
        <w:t>Powe</w:t>
      </w:r>
      <w:proofErr w:type="spellEnd"/>
      <w:r w:rsidRPr="006E56BD">
        <w:rPr>
          <w:rFonts w:ascii="Times" w:hAnsi="Times"/>
          <w:color w:val="000000" w:themeColor="text1"/>
          <w:sz w:val="22"/>
          <w:szCs w:val="22"/>
        </w:rPr>
        <w:t xml:space="preserve"> Junior Faculty Enhancement Award $10,000</w:t>
      </w:r>
    </w:p>
    <w:p w14:paraId="660A6CE4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2010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NARSAD, The World's Leading Charity Dedicated to Mental Health Research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39005B58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Junior Investigator Award, $60,000 for 2 years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5DBD0F37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2010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 xml:space="preserve">Alfred P. Sloan Foundation </w:t>
      </w:r>
    </w:p>
    <w:p w14:paraId="38FD9F6D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Sloan Research Fellowship, $50,000</w:t>
      </w:r>
    </w:p>
    <w:p w14:paraId="74D9E865" w14:textId="77777777" w:rsidR="006E56BD" w:rsidRPr="006E56BD" w:rsidRDefault="006E56BD" w:rsidP="006E56BD">
      <w:pPr>
        <w:adjustRightInd w:val="0"/>
        <w:contextualSpacing/>
        <w:rPr>
          <w:rFonts w:ascii="Times" w:eastAsia="Cambria" w:hAnsi="Times"/>
          <w:color w:val="000000" w:themeColor="text1"/>
          <w:sz w:val="22"/>
          <w:szCs w:val="22"/>
        </w:rPr>
      </w:pPr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2010 </w:t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r w:rsidRPr="006E56BD">
        <w:rPr>
          <w:rFonts w:ascii="Times" w:eastAsia="Cambria" w:hAnsi="Times"/>
          <w:color w:val="000000" w:themeColor="text1"/>
          <w:sz w:val="22"/>
          <w:szCs w:val="22"/>
        </w:rPr>
        <w:tab/>
      </w:r>
      <w:proofErr w:type="spellStart"/>
      <w:r w:rsidRPr="006E56BD">
        <w:rPr>
          <w:rFonts w:ascii="Times" w:eastAsia="Cambria" w:hAnsi="Times"/>
          <w:color w:val="000000" w:themeColor="text1"/>
          <w:sz w:val="22"/>
          <w:szCs w:val="22"/>
        </w:rPr>
        <w:t>UMd</w:t>
      </w:r>
      <w:proofErr w:type="spellEnd"/>
      <w:r w:rsidRPr="006E56BD">
        <w:rPr>
          <w:rFonts w:ascii="Times" w:eastAsia="Cambria" w:hAnsi="Times"/>
          <w:color w:val="000000" w:themeColor="text1"/>
          <w:sz w:val="22"/>
          <w:szCs w:val="22"/>
        </w:rPr>
        <w:t xml:space="preserve"> Research leader luncheon, featured speaker (1 of 2)</w:t>
      </w:r>
    </w:p>
    <w:p w14:paraId="66B555B0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2012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St. Catherine’s College, Oxford University UK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</w:p>
    <w:p w14:paraId="55A52976" w14:textId="77777777" w:rsidR="006E56BD" w:rsidRPr="006E56BD" w:rsidRDefault="006E56BD" w:rsidP="006E56BD">
      <w:pPr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>Visiting Fellowship Trinity term 2013</w:t>
      </w:r>
    </w:p>
    <w:p w14:paraId="3C347C9E" w14:textId="77777777" w:rsidR="006E56BD" w:rsidRPr="006E56BD" w:rsidRDefault="006E56BD" w:rsidP="006E56BD">
      <w:pPr>
        <w:widowControl w:val="0"/>
        <w:autoSpaceDE w:val="0"/>
        <w:autoSpaceDN w:val="0"/>
        <w:adjustRightInd w:val="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>2013</w:t>
      </w:r>
      <w:r w:rsidRPr="006E56BD">
        <w:rPr>
          <w:rFonts w:ascii="Times" w:hAnsi="Times"/>
          <w:color w:val="000000" w:themeColor="text1"/>
          <w:sz w:val="22"/>
          <w:szCs w:val="22"/>
        </w:rPr>
        <w:tab/>
      </w:r>
      <w:r w:rsidRPr="006E56BD">
        <w:rPr>
          <w:rFonts w:ascii="Times" w:hAnsi="Times"/>
          <w:color w:val="000000" w:themeColor="text1"/>
          <w:sz w:val="22"/>
          <w:szCs w:val="22"/>
        </w:rPr>
        <w:tab/>
        <w:t xml:space="preserve">Burt Evans Young Investigator Award. National Organization for Hearing Research </w:t>
      </w:r>
    </w:p>
    <w:p w14:paraId="6BC4A13A" w14:textId="7972D45F" w:rsidR="006E56BD" w:rsidRPr="006E56BD" w:rsidRDefault="006E56BD" w:rsidP="006E56BD">
      <w:pPr>
        <w:widowControl w:val="0"/>
        <w:autoSpaceDE w:val="0"/>
        <w:autoSpaceDN w:val="0"/>
        <w:adjustRightInd w:val="0"/>
        <w:ind w:left="1440"/>
        <w:contextualSpacing/>
        <w:rPr>
          <w:rFonts w:ascii="Times" w:hAnsi="Times"/>
          <w:color w:val="000000" w:themeColor="text1"/>
          <w:sz w:val="22"/>
          <w:szCs w:val="22"/>
        </w:rPr>
      </w:pPr>
      <w:r w:rsidRPr="006E56BD">
        <w:rPr>
          <w:rFonts w:ascii="Times" w:hAnsi="Times"/>
          <w:color w:val="000000" w:themeColor="text1"/>
          <w:sz w:val="22"/>
          <w:szCs w:val="22"/>
        </w:rPr>
        <w:t xml:space="preserve">Foundation. Annual Midwinter Meeting of the Association for Research in Otolaryngology, </w:t>
      </w:r>
      <w:bookmarkStart w:id="0" w:name="_GoBack"/>
      <w:bookmarkEnd w:id="0"/>
      <w:r w:rsidRPr="006E56BD">
        <w:rPr>
          <w:rFonts w:ascii="Times" w:hAnsi="Times"/>
          <w:color w:val="000000" w:themeColor="text1"/>
          <w:sz w:val="22"/>
          <w:szCs w:val="22"/>
        </w:rPr>
        <w:t>Baltimore MD.</w:t>
      </w:r>
    </w:p>
    <w:p w14:paraId="3769DEA4" w14:textId="77777777" w:rsidR="00F63CFC" w:rsidRPr="006E56BD" w:rsidRDefault="00F63CFC" w:rsidP="008C5CA2">
      <w:pPr>
        <w:rPr>
          <w:rFonts w:ascii="Times" w:hAnsi="Times" w:cs="Arial"/>
          <w:color w:val="000000" w:themeColor="text1"/>
          <w:sz w:val="22"/>
          <w:szCs w:val="22"/>
        </w:rPr>
      </w:pPr>
    </w:p>
    <w:sectPr w:rsidR="00F63CFC" w:rsidRPr="006E56BD" w:rsidSect="001E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0D"/>
    <w:rsid w:val="000020D9"/>
    <w:rsid w:val="00046AC7"/>
    <w:rsid w:val="00053DC6"/>
    <w:rsid w:val="0005680F"/>
    <w:rsid w:val="00061D44"/>
    <w:rsid w:val="00070ED6"/>
    <w:rsid w:val="00073DB6"/>
    <w:rsid w:val="0007720F"/>
    <w:rsid w:val="00085F3B"/>
    <w:rsid w:val="000865E7"/>
    <w:rsid w:val="000A00BB"/>
    <w:rsid w:val="000A34D9"/>
    <w:rsid w:val="000A456B"/>
    <w:rsid w:val="000B51F7"/>
    <w:rsid w:val="00124508"/>
    <w:rsid w:val="00124541"/>
    <w:rsid w:val="001403E2"/>
    <w:rsid w:val="00143571"/>
    <w:rsid w:val="00171716"/>
    <w:rsid w:val="001752A9"/>
    <w:rsid w:val="00187E25"/>
    <w:rsid w:val="0019496E"/>
    <w:rsid w:val="001A7736"/>
    <w:rsid w:val="001B49DF"/>
    <w:rsid w:val="001D6CAF"/>
    <w:rsid w:val="001E5388"/>
    <w:rsid w:val="001F370D"/>
    <w:rsid w:val="00233158"/>
    <w:rsid w:val="002452FB"/>
    <w:rsid w:val="002628DA"/>
    <w:rsid w:val="002631FA"/>
    <w:rsid w:val="0026652C"/>
    <w:rsid w:val="0028115A"/>
    <w:rsid w:val="00281BBC"/>
    <w:rsid w:val="00287FBE"/>
    <w:rsid w:val="002A2F4F"/>
    <w:rsid w:val="002B4FF0"/>
    <w:rsid w:val="002B7491"/>
    <w:rsid w:val="002C4522"/>
    <w:rsid w:val="002D6F68"/>
    <w:rsid w:val="002F4426"/>
    <w:rsid w:val="0031043C"/>
    <w:rsid w:val="00314249"/>
    <w:rsid w:val="0031427B"/>
    <w:rsid w:val="0033776B"/>
    <w:rsid w:val="003600B0"/>
    <w:rsid w:val="003627C3"/>
    <w:rsid w:val="003679C6"/>
    <w:rsid w:val="003953A3"/>
    <w:rsid w:val="003A4624"/>
    <w:rsid w:val="003B52BB"/>
    <w:rsid w:val="003F1C4E"/>
    <w:rsid w:val="003F2A98"/>
    <w:rsid w:val="003F7F1F"/>
    <w:rsid w:val="004011DD"/>
    <w:rsid w:val="00414629"/>
    <w:rsid w:val="004304C3"/>
    <w:rsid w:val="00446CF1"/>
    <w:rsid w:val="00486F63"/>
    <w:rsid w:val="004B5B1B"/>
    <w:rsid w:val="004C5213"/>
    <w:rsid w:val="004E1EAF"/>
    <w:rsid w:val="00547598"/>
    <w:rsid w:val="00565199"/>
    <w:rsid w:val="0056587E"/>
    <w:rsid w:val="00597227"/>
    <w:rsid w:val="005D284A"/>
    <w:rsid w:val="005E64DC"/>
    <w:rsid w:val="00607AB0"/>
    <w:rsid w:val="0062143A"/>
    <w:rsid w:val="006460C2"/>
    <w:rsid w:val="00655871"/>
    <w:rsid w:val="006648D0"/>
    <w:rsid w:val="00667C2C"/>
    <w:rsid w:val="00670077"/>
    <w:rsid w:val="00691B23"/>
    <w:rsid w:val="006A38A6"/>
    <w:rsid w:val="006A6B77"/>
    <w:rsid w:val="006B471B"/>
    <w:rsid w:val="006E56BD"/>
    <w:rsid w:val="006F5600"/>
    <w:rsid w:val="006F610E"/>
    <w:rsid w:val="00717AB1"/>
    <w:rsid w:val="0072430C"/>
    <w:rsid w:val="007303AB"/>
    <w:rsid w:val="007609AF"/>
    <w:rsid w:val="007864D7"/>
    <w:rsid w:val="007A3C7F"/>
    <w:rsid w:val="007C7CED"/>
    <w:rsid w:val="007E4497"/>
    <w:rsid w:val="00802515"/>
    <w:rsid w:val="0081664D"/>
    <w:rsid w:val="00845086"/>
    <w:rsid w:val="00880DBA"/>
    <w:rsid w:val="00892175"/>
    <w:rsid w:val="008A2CA6"/>
    <w:rsid w:val="008C5CA2"/>
    <w:rsid w:val="008D4D5A"/>
    <w:rsid w:val="008F591C"/>
    <w:rsid w:val="009069BC"/>
    <w:rsid w:val="00932E60"/>
    <w:rsid w:val="009807AD"/>
    <w:rsid w:val="00996C7B"/>
    <w:rsid w:val="009A772C"/>
    <w:rsid w:val="009C435B"/>
    <w:rsid w:val="00A05285"/>
    <w:rsid w:val="00A07BA3"/>
    <w:rsid w:val="00A11066"/>
    <w:rsid w:val="00A11D9F"/>
    <w:rsid w:val="00A177D2"/>
    <w:rsid w:val="00A208EE"/>
    <w:rsid w:val="00A35C16"/>
    <w:rsid w:val="00A371FD"/>
    <w:rsid w:val="00A72587"/>
    <w:rsid w:val="00A96F89"/>
    <w:rsid w:val="00AC2B0F"/>
    <w:rsid w:val="00AD77FA"/>
    <w:rsid w:val="00AF495B"/>
    <w:rsid w:val="00AF6DAC"/>
    <w:rsid w:val="00B2056B"/>
    <w:rsid w:val="00B3198E"/>
    <w:rsid w:val="00B52052"/>
    <w:rsid w:val="00B6352D"/>
    <w:rsid w:val="00B80CB2"/>
    <w:rsid w:val="00B8167A"/>
    <w:rsid w:val="00BA3464"/>
    <w:rsid w:val="00BD5543"/>
    <w:rsid w:val="00BE4181"/>
    <w:rsid w:val="00BF0C54"/>
    <w:rsid w:val="00C1112B"/>
    <w:rsid w:val="00C13328"/>
    <w:rsid w:val="00C30D70"/>
    <w:rsid w:val="00C80D10"/>
    <w:rsid w:val="00C87662"/>
    <w:rsid w:val="00C95753"/>
    <w:rsid w:val="00CA1C12"/>
    <w:rsid w:val="00CA2E61"/>
    <w:rsid w:val="00CC538D"/>
    <w:rsid w:val="00CD2721"/>
    <w:rsid w:val="00CD566A"/>
    <w:rsid w:val="00D00DE5"/>
    <w:rsid w:val="00D05DE7"/>
    <w:rsid w:val="00D26B2C"/>
    <w:rsid w:val="00D2787E"/>
    <w:rsid w:val="00D32995"/>
    <w:rsid w:val="00D51AA8"/>
    <w:rsid w:val="00D546D6"/>
    <w:rsid w:val="00D65C71"/>
    <w:rsid w:val="00D70555"/>
    <w:rsid w:val="00DB0C2C"/>
    <w:rsid w:val="00DE2600"/>
    <w:rsid w:val="00DE4617"/>
    <w:rsid w:val="00DF3D8A"/>
    <w:rsid w:val="00E30C73"/>
    <w:rsid w:val="00E448BA"/>
    <w:rsid w:val="00E53A0D"/>
    <w:rsid w:val="00E77245"/>
    <w:rsid w:val="00E803B6"/>
    <w:rsid w:val="00E80DE7"/>
    <w:rsid w:val="00ED36F3"/>
    <w:rsid w:val="00ED7F91"/>
    <w:rsid w:val="00EE5731"/>
    <w:rsid w:val="00EF05F5"/>
    <w:rsid w:val="00F054D6"/>
    <w:rsid w:val="00F449AD"/>
    <w:rsid w:val="00F51C7D"/>
    <w:rsid w:val="00F63CFC"/>
    <w:rsid w:val="00F7731C"/>
    <w:rsid w:val="00F830D2"/>
    <w:rsid w:val="00F842AE"/>
    <w:rsid w:val="00FD203E"/>
    <w:rsid w:val="00FE41E8"/>
    <w:rsid w:val="00FF735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6E8A"/>
  <w14:defaultImageDpi w14:val="32767"/>
  <w15:chartTrackingRefBased/>
  <w15:docId w15:val="{6CDC3347-3454-F345-B1CB-26B98D7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4249"/>
    <w:rPr>
      <w:b/>
      <w:bCs/>
    </w:rPr>
  </w:style>
  <w:style w:type="character" w:customStyle="1" w:styleId="apple-converted-space">
    <w:name w:val="apple-converted-space"/>
    <w:rsid w:val="00314249"/>
  </w:style>
  <w:style w:type="paragraph" w:customStyle="1" w:styleId="EndNoteBibliography">
    <w:name w:val="EndNote Bibliography"/>
    <w:basedOn w:val="Normal"/>
    <w:link w:val="EndNoteBibliographyChar"/>
    <w:rsid w:val="00314249"/>
    <w:rPr>
      <w:rFonts w:ascii="Calibri" w:eastAsia="Calibri" w:hAnsi="Calibri" w:cs="Calibri"/>
    </w:rPr>
  </w:style>
  <w:style w:type="character" w:customStyle="1" w:styleId="EndNoteBibliographyChar">
    <w:name w:val="EndNote Bibliography Char"/>
    <w:link w:val="EndNoteBibliography"/>
    <w:rsid w:val="003142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Kanold</dc:creator>
  <cp:keywords/>
  <dc:description/>
  <cp:lastModifiedBy>PK</cp:lastModifiedBy>
  <cp:revision>26</cp:revision>
  <dcterms:created xsi:type="dcterms:W3CDTF">2019-08-21T15:02:00Z</dcterms:created>
  <dcterms:modified xsi:type="dcterms:W3CDTF">2020-09-08T19:37:00Z</dcterms:modified>
</cp:coreProperties>
</file>